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22" w:rsidRDefault="009C79E1">
      <w:r>
        <w:t xml:space="preserve">ZESTAW MEBLOWY NR. </w:t>
      </w:r>
      <w:r w:rsidR="00B25DC2">
        <w:t>8</w:t>
      </w:r>
    </w:p>
    <w:p w:rsidR="00415D90" w:rsidRDefault="008B5122" w:rsidP="00DD31AB">
      <w:pPr>
        <w:jc w:val="both"/>
      </w:pPr>
      <w:r>
        <w:t>Zestaw składający się z</w:t>
      </w:r>
      <w:r w:rsidR="009C79E1">
        <w:t>:</w:t>
      </w:r>
    </w:p>
    <w:p w:rsidR="009C79E1" w:rsidRDefault="009C79E1" w:rsidP="00DD31AB">
      <w:pPr>
        <w:pStyle w:val="Akapitzlist"/>
        <w:numPr>
          <w:ilvl w:val="0"/>
          <w:numId w:val="7"/>
        </w:numPr>
        <w:jc w:val="both"/>
      </w:pPr>
      <w:r w:rsidRPr="009C79E1">
        <w:t xml:space="preserve">Biurko o wymiarach ok. </w:t>
      </w:r>
      <w:r w:rsidR="00F961E7">
        <w:t>120</w:t>
      </w:r>
      <w:r w:rsidRPr="009C79E1">
        <w:t>x60x75 cm</w:t>
      </w:r>
      <w:r w:rsidR="00B25DC2">
        <w:t xml:space="preserve"> (+/-3 cm), </w:t>
      </w:r>
      <w:r w:rsidR="00B25DC2" w:rsidRPr="00B25DC2">
        <w:t>z nadstawką</w:t>
      </w:r>
      <w:r w:rsidR="00B25DC2">
        <w:t>, półką</w:t>
      </w:r>
      <w:r w:rsidR="00B25DC2" w:rsidRPr="00B25DC2">
        <w:t xml:space="preserve"> na klawiaturę</w:t>
      </w:r>
      <w:r w:rsidR="00B25DC2">
        <w:t xml:space="preserve"> </w:t>
      </w:r>
      <w:r>
        <w:t>– 1szt</w:t>
      </w:r>
      <w:r w:rsidR="00274C4B">
        <w:t>.</w:t>
      </w:r>
    </w:p>
    <w:p w:rsidR="009C79E1" w:rsidRDefault="00053B8B" w:rsidP="00DD31AB">
      <w:pPr>
        <w:pStyle w:val="Akapitzlist"/>
        <w:jc w:val="both"/>
      </w:pPr>
      <w:r>
        <w:t>Standard wykonania</w:t>
      </w:r>
      <w:r w:rsidR="009C79E1">
        <w:t>:</w:t>
      </w:r>
    </w:p>
    <w:p w:rsidR="009C79E1" w:rsidRDefault="009C79E1" w:rsidP="00DD31AB">
      <w:pPr>
        <w:pStyle w:val="Akapitzlist"/>
        <w:numPr>
          <w:ilvl w:val="0"/>
          <w:numId w:val="4"/>
        </w:numPr>
        <w:jc w:val="both"/>
      </w:pPr>
      <w:r w:rsidRPr="009C79E1">
        <w:t xml:space="preserve">Blat biurka wykonany z płyty wiórowej obustronnie laminowanej, w klasie higieny E1, </w:t>
      </w:r>
      <w:r>
        <w:t xml:space="preserve">o </w:t>
      </w:r>
      <w:r w:rsidRPr="009C79E1">
        <w:t>grubości min. 25 mm</w:t>
      </w:r>
      <w:r w:rsidR="008B5122">
        <w:t xml:space="preserve"> </w:t>
      </w:r>
      <w:r w:rsidR="008B5122" w:rsidRPr="008B5122">
        <w:t>wykończonej obrzeżem ABS/PCV o grubości min. 2mm. Płyta w klasie higieny E1</w:t>
      </w:r>
    </w:p>
    <w:p w:rsidR="008B5122" w:rsidRDefault="008B5122" w:rsidP="00DD31AB">
      <w:pPr>
        <w:pStyle w:val="Akapitzlist"/>
        <w:numPr>
          <w:ilvl w:val="0"/>
          <w:numId w:val="4"/>
        </w:numPr>
        <w:jc w:val="both"/>
      </w:pPr>
      <w:r w:rsidRPr="008B5122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8B5122" w:rsidRDefault="008B5122" w:rsidP="00DD31AB">
      <w:pPr>
        <w:pStyle w:val="Akapitzlist"/>
        <w:numPr>
          <w:ilvl w:val="0"/>
          <w:numId w:val="4"/>
        </w:numPr>
        <w:jc w:val="both"/>
      </w:pPr>
      <w:r w:rsidRPr="008B5122">
        <w:t>Nogi kolumnowe o przekroju okrągłym o średnicy ok. 40 mm w kształcie obróconej litery C połączone ze sobą belką poprzeczna o przekroju około 50x30 mm w sposób nierozłączny</w:t>
      </w:r>
    </w:p>
    <w:p w:rsidR="008B5122" w:rsidRDefault="008B5122" w:rsidP="00DD31AB">
      <w:pPr>
        <w:pStyle w:val="Akapitzlist"/>
        <w:numPr>
          <w:ilvl w:val="0"/>
          <w:numId w:val="4"/>
        </w:numPr>
        <w:jc w:val="both"/>
      </w:pPr>
      <w:r w:rsidRPr="008B5122">
        <w:t>Wzdłuż dłuższej krawędzi blatu umiejscowiona jest belka spinająca stelaż o przekroju około 50x30 mm nasunięta na belkę poprzeczną i skręcona na śruby zapewniając sztywność konstrukcji</w:t>
      </w:r>
    </w:p>
    <w:p w:rsidR="008B5122" w:rsidRDefault="008B5122" w:rsidP="00DD31AB">
      <w:pPr>
        <w:pStyle w:val="Akapitzlist"/>
        <w:numPr>
          <w:ilvl w:val="0"/>
          <w:numId w:val="4"/>
        </w:numPr>
        <w:jc w:val="both"/>
      </w:pPr>
      <w:r w:rsidRPr="008B5122">
        <w:t>Umiejscowienie belki wzdłużnej w osi blatu, pozwala m in. na swobodne zamontowanie póki pod klawiaturę, blendy podwieszanej oraz nie ogranicza przestrzeni ergonomicznej dla pracującego</w:t>
      </w:r>
    </w:p>
    <w:p w:rsidR="008B5122" w:rsidRDefault="008B5122" w:rsidP="00DD31AB">
      <w:pPr>
        <w:pStyle w:val="Akapitzlist"/>
        <w:numPr>
          <w:ilvl w:val="0"/>
          <w:numId w:val="4"/>
        </w:numPr>
        <w:jc w:val="both"/>
      </w:pPr>
      <w:r w:rsidRPr="008B5122">
        <w:t>Nogi biurka powinny posiadać regulację w postaci chromowanych stopek, zamocowanie stopek regulacyjnych powinno być wewnątrz nóg i nie może być widoczne z zewnątrz</w:t>
      </w:r>
    </w:p>
    <w:p w:rsidR="008B5122" w:rsidRDefault="008B5122" w:rsidP="00DD31AB">
      <w:pPr>
        <w:pStyle w:val="Akapitzlist"/>
        <w:numPr>
          <w:ilvl w:val="0"/>
          <w:numId w:val="4"/>
        </w:numPr>
        <w:jc w:val="both"/>
      </w:pPr>
      <w:r w:rsidRPr="008B5122">
        <w:t>Stelaż biurka lakierowany proszkowo</w:t>
      </w:r>
    </w:p>
    <w:p w:rsidR="00B25DC2" w:rsidRDefault="00B25DC2" w:rsidP="00DD31AB">
      <w:pPr>
        <w:pStyle w:val="Akapitzlist"/>
        <w:numPr>
          <w:ilvl w:val="0"/>
          <w:numId w:val="4"/>
        </w:numPr>
        <w:jc w:val="both"/>
      </w:pPr>
      <w:r>
        <w:t xml:space="preserve">Biurko wyposażone w nadstawkę wykonaną z płyty </w:t>
      </w:r>
      <w:proofErr w:type="spellStart"/>
      <w:r>
        <w:t>melaminowanej</w:t>
      </w:r>
      <w:proofErr w:type="spellEnd"/>
      <w:r>
        <w:t xml:space="preserve"> gr. 18 mm</w:t>
      </w:r>
    </w:p>
    <w:p w:rsidR="00B25DC2" w:rsidRDefault="00B25DC2" w:rsidP="00DD31AB">
      <w:pPr>
        <w:pStyle w:val="Akapitzlist"/>
        <w:numPr>
          <w:ilvl w:val="0"/>
          <w:numId w:val="4"/>
        </w:numPr>
        <w:jc w:val="both"/>
      </w:pPr>
      <w:r>
        <w:t>Biurko powinno zostać wyposażone w półkę na klawiaturę</w:t>
      </w:r>
    </w:p>
    <w:p w:rsidR="00053B8B" w:rsidRDefault="00053B8B" w:rsidP="00DD31AB">
      <w:pPr>
        <w:pStyle w:val="Akapitzlist"/>
        <w:numPr>
          <w:ilvl w:val="0"/>
          <w:numId w:val="4"/>
        </w:numPr>
        <w:jc w:val="both"/>
      </w:pPr>
      <w:r w:rsidRPr="00053B8B">
        <w:t>Wymaga się przedstawienia Atestu Higienicznego na gotowy wyrób. Nie dopuszcza się przedstawienia atestów na elementy składowe mebla. Stosowny dokument należy przedstawić na etapie składania oferty</w:t>
      </w:r>
    </w:p>
    <w:p w:rsidR="00053B8B" w:rsidRDefault="00053B8B" w:rsidP="00DD31AB">
      <w:pPr>
        <w:pStyle w:val="Akapitzlist"/>
        <w:numPr>
          <w:ilvl w:val="0"/>
          <w:numId w:val="4"/>
        </w:numPr>
        <w:jc w:val="both"/>
      </w:pPr>
      <w:r w:rsidRPr="00053B8B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053B8B" w:rsidRDefault="00053B8B" w:rsidP="00DD31AB">
      <w:pPr>
        <w:pStyle w:val="Akapitzlist"/>
        <w:numPr>
          <w:ilvl w:val="0"/>
          <w:numId w:val="4"/>
        </w:numPr>
        <w:jc w:val="both"/>
      </w:pPr>
      <w:r w:rsidRPr="00053B8B">
        <w:t>Biurka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:rsidR="003D7741" w:rsidRDefault="003D7741" w:rsidP="00DD31AB">
      <w:pPr>
        <w:pStyle w:val="Akapitzlist"/>
        <w:ind w:left="1440"/>
        <w:jc w:val="both"/>
      </w:pPr>
    </w:p>
    <w:p w:rsidR="00053B8B" w:rsidRDefault="003D7741" w:rsidP="00DD31AB">
      <w:pPr>
        <w:pStyle w:val="Akapitzlist"/>
        <w:numPr>
          <w:ilvl w:val="0"/>
          <w:numId w:val="7"/>
        </w:numPr>
        <w:jc w:val="both"/>
      </w:pPr>
      <w:r w:rsidRPr="003D7741">
        <w:t>Kontener mobilny o wymiarach 43x45x56 cm</w:t>
      </w:r>
      <w:r>
        <w:t xml:space="preserve"> (+/-3 cm) – </w:t>
      </w:r>
      <w:r w:rsidR="007001EA">
        <w:t>1</w:t>
      </w:r>
      <w:r>
        <w:t xml:space="preserve"> szt.</w:t>
      </w:r>
    </w:p>
    <w:p w:rsidR="003D7741" w:rsidRDefault="003D7741" w:rsidP="00DD31AB">
      <w:pPr>
        <w:pStyle w:val="Akapitzlist"/>
        <w:jc w:val="both"/>
      </w:pPr>
      <w:r>
        <w:t>Standard wykonania: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Kontener wyposażony w nakładany plastikowy piórnik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W komplecie 2 klucze, w tym jeden łamany.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Wykonany z płyty wiórowej obustronnie laminowanej o klasie higieniczności E1, obrzeże ABS/PCV dobrane pod kolor płyty.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lastRenderedPageBreak/>
        <w:t xml:space="preserve">Blat i fronty kontenera oklejone obrzeżem 2mm, pozostałe elementy widoczne oklejone obrzeżem 1mm. Korpus, plecy, wieniec dolny oraz fronty wykonane z płyty grubości min. 18mm, wieniec górny wykonany z płyty grubości min. 25 </w:t>
      </w:r>
      <w:proofErr w:type="spellStart"/>
      <w:r w:rsidRPr="003D7741">
        <w:t>mm</w:t>
      </w:r>
      <w:proofErr w:type="spellEnd"/>
      <w:r w:rsidRPr="003D7741">
        <w:t>.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Plecy wpuszczane w boki i wieńce. Elementy korpusu oraz wieniec górny są klejone w sposób trwały.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Kontener posiada 3 szuflady o wkładach płycinowych z dnem z płyty HDF 3mm w kolorze czarnym lub białym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Szuflady na prowadnicach rolkowych wysuw 3/4. Top górny nachodzący na szuflady, licowany z frontem szuflad, wieniec dolny zasłonięty frontem szuflady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Uchwyty metalowe lub aluminiowe o rozstawie ok. 96mm. Zamek centralny z kluczem łamanym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Kółka plastikowe fi 42mm (+/- 2mm), min. dwa kółka muszą posiadać hamulec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Wymaga się przedstawienia Atestu Higienicznego na gotowy wyrób. Nie dopuszcza się przedstawienia atestów na elementy składowe mebla. Stosowny dokument należy przedstawić na etapie składania oferty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 w:rsidRPr="003D7741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3D7741" w:rsidRDefault="003D7741" w:rsidP="00DD31AB">
      <w:pPr>
        <w:pStyle w:val="Akapitzlist"/>
        <w:numPr>
          <w:ilvl w:val="0"/>
          <w:numId w:val="5"/>
        </w:numPr>
        <w:jc w:val="both"/>
      </w:pPr>
      <w:r>
        <w:t>K</w:t>
      </w:r>
      <w:r w:rsidRPr="003D7741">
        <w:t>ontenery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:rsidR="00274C4B" w:rsidRDefault="00274C4B" w:rsidP="00274C4B">
      <w:pPr>
        <w:pStyle w:val="Akapitzlist"/>
        <w:ind w:left="1440"/>
        <w:jc w:val="both"/>
      </w:pPr>
    </w:p>
    <w:p w:rsidR="007001EA" w:rsidRDefault="007001EA" w:rsidP="00DD31AB">
      <w:pPr>
        <w:pStyle w:val="Akapitzlist"/>
        <w:ind w:left="1440"/>
        <w:jc w:val="both"/>
      </w:pPr>
    </w:p>
    <w:p w:rsidR="007001EA" w:rsidRDefault="007001EA" w:rsidP="00DD31AB">
      <w:pPr>
        <w:pStyle w:val="Akapitzlist"/>
        <w:numPr>
          <w:ilvl w:val="0"/>
          <w:numId w:val="7"/>
        </w:numPr>
        <w:jc w:val="both"/>
      </w:pPr>
      <w:r w:rsidRPr="007001EA">
        <w:t xml:space="preserve">Szafa </w:t>
      </w:r>
      <w:r w:rsidR="004A7925" w:rsidRPr="004A7925">
        <w:t xml:space="preserve">ubraniowa o wymiarach 80x60x230 cm </w:t>
      </w:r>
      <w:r>
        <w:t>(+/-3 cm)</w:t>
      </w:r>
      <w:r w:rsidRPr="007001EA">
        <w:t>, na nóżkach</w:t>
      </w:r>
      <w:r>
        <w:t xml:space="preserve"> - 1 szt.</w:t>
      </w:r>
    </w:p>
    <w:p w:rsidR="004A7925" w:rsidRDefault="004A7925" w:rsidP="00DD31AB">
      <w:pPr>
        <w:pStyle w:val="Akapitzlist"/>
        <w:jc w:val="both"/>
      </w:pPr>
      <w:r w:rsidRPr="004A7925">
        <w:t>Szafa dwudrzwiowa, drzwi pełne. Po lewej stronie szafa wyposażona w 2 półki i drążek na ubrania. Po prawej stronie szafa wyposażona w jedną półkę i drążek na ubrania. Na dole szafy szuflada na całą szerokość</w:t>
      </w:r>
    </w:p>
    <w:p w:rsidR="004A7925" w:rsidRDefault="004A7925" w:rsidP="00DD31AB">
      <w:pPr>
        <w:pStyle w:val="Akapitzlist"/>
        <w:jc w:val="both"/>
      </w:pPr>
    </w:p>
    <w:p w:rsidR="00173393" w:rsidRDefault="004A7925" w:rsidP="00DD31AB">
      <w:pPr>
        <w:pStyle w:val="Akapitzlist"/>
        <w:numPr>
          <w:ilvl w:val="0"/>
          <w:numId w:val="7"/>
        </w:numPr>
        <w:jc w:val="both"/>
      </w:pPr>
      <w:r w:rsidRPr="004A7925">
        <w:t>Szafa o wymiarach 90x40x120 cm</w:t>
      </w:r>
      <w:r w:rsidR="00173393">
        <w:t xml:space="preserve"> (+/-3 cm)</w:t>
      </w:r>
      <w:r w:rsidRPr="004A7925">
        <w:t>, na nóżkach</w:t>
      </w:r>
      <w:r w:rsidR="00173393">
        <w:t xml:space="preserve"> - 1 szt.</w:t>
      </w:r>
    </w:p>
    <w:p w:rsidR="004A7925" w:rsidRDefault="004A7925" w:rsidP="00DD31AB">
      <w:pPr>
        <w:pStyle w:val="Akapitzlist"/>
        <w:jc w:val="both"/>
      </w:pPr>
      <w:r w:rsidRPr="004A7925">
        <w:t>W górnej części szafa otwarta, poniżej szafa zamykana drzwiami dwuskrzydłowymi pełnymi.</w:t>
      </w:r>
    </w:p>
    <w:p w:rsidR="00173393" w:rsidRDefault="00173393" w:rsidP="00DD31AB">
      <w:pPr>
        <w:pStyle w:val="Akapitzlist"/>
        <w:jc w:val="both"/>
      </w:pPr>
    </w:p>
    <w:p w:rsidR="00C07AC8" w:rsidRDefault="000A7DE3" w:rsidP="00DD31AB">
      <w:pPr>
        <w:pStyle w:val="Akapitzlist"/>
        <w:jc w:val="both"/>
      </w:pPr>
      <w:r>
        <w:t>S</w:t>
      </w:r>
      <w:r w:rsidR="00FF713B">
        <w:t>tandard</w:t>
      </w:r>
      <w:r>
        <w:t xml:space="preserve"> wykonania</w:t>
      </w:r>
      <w:r w:rsidR="00173393">
        <w:t xml:space="preserve"> (</w:t>
      </w:r>
      <w:r w:rsidR="00274C4B">
        <w:t xml:space="preserve">pozycje </w:t>
      </w:r>
      <w:r w:rsidR="00173393">
        <w:t>4-5)</w:t>
      </w:r>
      <w:r w:rsidR="00C07AC8">
        <w:t>: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 xml:space="preserve">Wieniec górny szafy wykonany z płyty wiórowej laminowanej obustronnie, w klasie higieny E1, o grubości 25 </w:t>
      </w:r>
      <w:proofErr w:type="spellStart"/>
      <w:r w:rsidRPr="000A7DE3">
        <w:t>mm</w:t>
      </w:r>
      <w:proofErr w:type="spellEnd"/>
      <w:r w:rsidRPr="000A7DE3">
        <w:t>. Wąskie krawędzie wieńca zabezpieczone przez okleinowanie obrzeżem o grubości 2 mm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 xml:space="preserve">Korpus, wieniec dolny i fronty szafy wykonane z płyty wiórowej laminowanej obustronnie, w klasie higieny E1, o grubości 18 </w:t>
      </w:r>
      <w:proofErr w:type="spellStart"/>
      <w:r w:rsidRPr="000A7DE3">
        <w:t>mm</w:t>
      </w:r>
      <w:proofErr w:type="spellEnd"/>
      <w:r w:rsidRPr="000A7DE3">
        <w:t xml:space="preserve">. Wąskie krawędzie </w:t>
      </w:r>
      <w:r w:rsidRPr="000A7DE3">
        <w:lastRenderedPageBreak/>
        <w:t xml:space="preserve">korpusu oraz wieńca dolnego zabezpieczone przez okleinowanie obrzeżem o grubości 1 </w:t>
      </w:r>
      <w:proofErr w:type="spellStart"/>
      <w:r w:rsidRPr="000A7DE3">
        <w:t>mm</w:t>
      </w:r>
      <w:proofErr w:type="spellEnd"/>
      <w:r w:rsidRPr="000A7DE3">
        <w:t>. Wąskie krawędzie frontów zabezpieczone przez okleinowaniem obrzeżem o grubości 2 mm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>Plecy szafy wykonane z płyty HDF o grubości min. 3 mm w kolorze białym lub czarnym. Plecy wpuszczane pomiędzy boki i wieńce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 xml:space="preserve">Półki szafy wykonane z płyty wiórowej laminowanej obustronnie, w klasie higieny E1, o grubości 18 </w:t>
      </w:r>
      <w:proofErr w:type="spellStart"/>
      <w:r w:rsidRPr="000A7DE3">
        <w:t>mm</w:t>
      </w:r>
      <w:proofErr w:type="spellEnd"/>
      <w:r w:rsidRPr="000A7DE3">
        <w:t>. Wąskie krawędzie półek zabezpieczone przez okleinowanie obrzeżem ABS o grubości 2 mm – front półki, pozostałe obrzeżem o grubości 1 mm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 xml:space="preserve">Półki z trzystopniową regulacją, podpórki typu </w:t>
      </w:r>
      <w:proofErr w:type="spellStart"/>
      <w:r w:rsidRPr="000A7DE3">
        <w:t>secura</w:t>
      </w:r>
      <w:proofErr w:type="spellEnd"/>
      <w:r w:rsidRPr="000A7DE3">
        <w:t xml:space="preserve"> zabezpieczające przed przypadkowym wysunięciem się półki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>Obrzeża przyklejone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 xml:space="preserve">Fronty szaf na zawiasach puszkowych umożliwiających otwarcie do kąta min. 110 stopni. Zawiasy z cichym </w:t>
      </w:r>
      <w:proofErr w:type="spellStart"/>
      <w:r w:rsidRPr="000A7DE3">
        <w:t>domykiem</w:t>
      </w:r>
      <w:proofErr w:type="spellEnd"/>
    </w:p>
    <w:p w:rsidR="00C07AC8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>Fronty wyposażone w uchwyty metalowe o rozstawie min. 96 mm</w:t>
      </w:r>
    </w:p>
    <w:p w:rsidR="009035EC" w:rsidRDefault="000A7DE3" w:rsidP="00DD31AB">
      <w:pPr>
        <w:pStyle w:val="Akapitzlist"/>
        <w:numPr>
          <w:ilvl w:val="0"/>
          <w:numId w:val="6"/>
        </w:numPr>
        <w:jc w:val="both"/>
      </w:pPr>
      <w:r w:rsidRPr="000A7DE3">
        <w:t>Szaf</w:t>
      </w:r>
      <w:r>
        <w:t>a</w:t>
      </w:r>
      <w:r w:rsidRPr="000A7DE3">
        <w:t xml:space="preserve"> ubraniow</w:t>
      </w:r>
      <w:r>
        <w:t>a</w:t>
      </w:r>
      <w:r w:rsidRPr="000A7DE3">
        <w:t xml:space="preserve"> wyposażon</w:t>
      </w:r>
      <w:r>
        <w:t>a</w:t>
      </w:r>
      <w:r w:rsidRPr="000A7DE3">
        <w:t xml:space="preserve"> w wieszak typu „drążek”</w:t>
      </w:r>
    </w:p>
    <w:p w:rsidR="004A7925" w:rsidRDefault="004A7925" w:rsidP="00DD31AB">
      <w:pPr>
        <w:pStyle w:val="Akapitzlist"/>
        <w:numPr>
          <w:ilvl w:val="0"/>
          <w:numId w:val="6"/>
        </w:numPr>
        <w:jc w:val="both"/>
      </w:pPr>
      <w:r w:rsidRPr="004A7925">
        <w:t>Szuflady na prowadnicach kulkowych</w:t>
      </w:r>
    </w:p>
    <w:p w:rsidR="009035EC" w:rsidRDefault="00B758BC" w:rsidP="00DD31AB">
      <w:pPr>
        <w:pStyle w:val="Akapitzlist"/>
        <w:numPr>
          <w:ilvl w:val="0"/>
          <w:numId w:val="6"/>
        </w:numPr>
        <w:jc w:val="both"/>
      </w:pPr>
      <w:r w:rsidRPr="00B758BC">
        <w:t>Szafy posadowione na metalowych stopkach o wysokości 15 cm, stopki z regulacją od wewnątrz szafy poprzez wieniec dolny.</w:t>
      </w:r>
    </w:p>
    <w:p w:rsidR="009035EC" w:rsidRDefault="00B758BC" w:rsidP="00DD31AB">
      <w:pPr>
        <w:pStyle w:val="Akapitzlist"/>
        <w:numPr>
          <w:ilvl w:val="0"/>
          <w:numId w:val="6"/>
        </w:numPr>
        <w:jc w:val="both"/>
      </w:pPr>
      <w:r w:rsidRPr="00B758BC">
        <w:t xml:space="preserve">Stopki wykonane z </w:t>
      </w:r>
      <w:proofErr w:type="spellStart"/>
      <w:r w:rsidRPr="00B758BC">
        <w:t>profila</w:t>
      </w:r>
      <w:proofErr w:type="spellEnd"/>
      <w:r w:rsidRPr="00B758BC">
        <w:t xml:space="preserve"> o średnicy min. 40 mm lakierowane proszkowo</w:t>
      </w:r>
    </w:p>
    <w:p w:rsidR="009035EC" w:rsidRDefault="00B758BC" w:rsidP="00DD31AB">
      <w:pPr>
        <w:pStyle w:val="Akapitzlist"/>
        <w:numPr>
          <w:ilvl w:val="0"/>
          <w:numId w:val="6"/>
        </w:numPr>
        <w:jc w:val="both"/>
      </w:pPr>
      <w:r w:rsidRPr="00B758BC">
        <w:t>Wraz z ofertą należy przedstawić Atest Higieniczny na gotowy wyrób lub system mebli. Nie dopuszcza się przedstawienia atestów na elementy składowe mebla</w:t>
      </w:r>
    </w:p>
    <w:p w:rsidR="009035EC" w:rsidRDefault="00B758BC" w:rsidP="00DD31AB">
      <w:pPr>
        <w:pStyle w:val="Akapitzlist"/>
        <w:numPr>
          <w:ilvl w:val="0"/>
          <w:numId w:val="6"/>
        </w:numPr>
        <w:jc w:val="both"/>
      </w:pPr>
      <w:r w:rsidRPr="00B758BC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B758BC" w:rsidRDefault="00B758BC" w:rsidP="00DD31AB">
      <w:pPr>
        <w:pStyle w:val="Akapitzlist"/>
        <w:numPr>
          <w:ilvl w:val="0"/>
          <w:numId w:val="6"/>
        </w:numPr>
        <w:jc w:val="both"/>
      </w:pPr>
      <w:r w:rsidRPr="00B758BC">
        <w:t>Szafy produkowane w oparciu o standardy produkcji określone w normie ISO 9001; ISO 14001; ISO 45001 potwierdzone dołączonymi certyfikatami, wystawionymi przez niezależną, akredytowaną jednostkę uprawnioną do wydawania tego rodzaju zaświadczeń. Stosowne dokumenty należy dołączyć do oferty</w:t>
      </w:r>
    </w:p>
    <w:p w:rsidR="00FF713B" w:rsidRDefault="00FF713B" w:rsidP="00DD31AB">
      <w:pPr>
        <w:pStyle w:val="Akapitzlist"/>
        <w:ind w:left="1440"/>
        <w:jc w:val="both"/>
      </w:pPr>
    </w:p>
    <w:p w:rsidR="00FF713B" w:rsidRDefault="00FF713B" w:rsidP="00DD31AB">
      <w:pPr>
        <w:pStyle w:val="Akapitzlist"/>
        <w:numPr>
          <w:ilvl w:val="0"/>
          <w:numId w:val="7"/>
        </w:numPr>
        <w:jc w:val="both"/>
      </w:pPr>
      <w:r>
        <w:t xml:space="preserve">Stolik kawowy o wymiarach 50x50x60 cm (+/-3 cm), blat wykonany z płyty </w:t>
      </w:r>
      <w:proofErr w:type="spellStart"/>
      <w:r>
        <w:t>melaminowanej</w:t>
      </w:r>
      <w:proofErr w:type="spellEnd"/>
      <w:r>
        <w:t xml:space="preserve"> o gr. 25 mm, stelaż wykonany z płyty </w:t>
      </w:r>
      <w:proofErr w:type="spellStart"/>
      <w:r>
        <w:t>melaminowanej</w:t>
      </w:r>
      <w:proofErr w:type="spellEnd"/>
      <w:r>
        <w:t xml:space="preserve"> o gr. 18 mm – 1szt.</w:t>
      </w:r>
    </w:p>
    <w:p w:rsidR="00D2014D" w:rsidRDefault="00D2014D" w:rsidP="00DD31AB">
      <w:pPr>
        <w:pStyle w:val="Akapitzlist"/>
        <w:jc w:val="both"/>
      </w:pPr>
    </w:p>
    <w:p w:rsidR="00B121B1" w:rsidRDefault="00D2014D" w:rsidP="00DD31AB">
      <w:pPr>
        <w:pStyle w:val="Akapitzlist"/>
        <w:numPr>
          <w:ilvl w:val="0"/>
          <w:numId w:val="7"/>
        </w:numPr>
        <w:spacing w:after="0"/>
        <w:jc w:val="both"/>
      </w:pPr>
      <w:r w:rsidRPr="00D2014D">
        <w:t>Fotel okolicznościowy na 4 nogach malowanych proszkowo, tapicerka zmywalna</w:t>
      </w:r>
      <w:r>
        <w:t>- 2 szt.</w:t>
      </w:r>
    </w:p>
    <w:p w:rsidR="00B121B1" w:rsidRDefault="00D2014D" w:rsidP="00DD31AB">
      <w:pPr>
        <w:pStyle w:val="Akapitzlist"/>
        <w:spacing w:after="0"/>
        <w:jc w:val="both"/>
      </w:pPr>
      <w:r>
        <w:t>Standard wykonania:</w:t>
      </w:r>
    </w:p>
    <w:p w:rsidR="00D2014D" w:rsidRDefault="00D2014D" w:rsidP="00DD31AB">
      <w:pPr>
        <w:pStyle w:val="Akapitzlist"/>
        <w:numPr>
          <w:ilvl w:val="0"/>
          <w:numId w:val="8"/>
        </w:numPr>
        <w:jc w:val="both"/>
      </w:pPr>
      <w:r w:rsidRPr="00D2014D">
        <w:t>Fotel kubełkowy jednoosobowy, z miękkim tapicerowanym siedziskiem i oparciem, ze zintegrowanymi podłokietnikami, na czterech metalowych nogach</w:t>
      </w:r>
    </w:p>
    <w:p w:rsidR="00D2014D" w:rsidRDefault="00D2014D" w:rsidP="00DD31AB">
      <w:pPr>
        <w:pStyle w:val="Akapitzlist"/>
        <w:numPr>
          <w:ilvl w:val="0"/>
          <w:numId w:val="8"/>
        </w:numPr>
        <w:jc w:val="both"/>
      </w:pPr>
      <w:r>
        <w:t>Fotel powinien posiadać:</w:t>
      </w:r>
    </w:p>
    <w:p w:rsidR="00D2014D" w:rsidRDefault="00D2014D" w:rsidP="00DD31AB">
      <w:pPr>
        <w:pStyle w:val="Akapitzlist"/>
        <w:ind w:left="1440"/>
        <w:jc w:val="both"/>
      </w:pPr>
      <w:r>
        <w:t>- wysokość całkowita: 765 mm,</w:t>
      </w:r>
    </w:p>
    <w:p w:rsidR="00D2014D" w:rsidRDefault="00D2014D" w:rsidP="00DD31AB">
      <w:pPr>
        <w:pStyle w:val="Akapitzlist"/>
        <w:ind w:left="1440"/>
        <w:jc w:val="both"/>
      </w:pPr>
      <w:r>
        <w:lastRenderedPageBreak/>
        <w:t>- wysokość siedziska: 480 mm,</w:t>
      </w:r>
    </w:p>
    <w:p w:rsidR="00D2014D" w:rsidRDefault="00D2014D" w:rsidP="00DD31AB">
      <w:pPr>
        <w:pStyle w:val="Akapitzlist"/>
        <w:ind w:left="1440"/>
        <w:jc w:val="both"/>
      </w:pPr>
      <w:r>
        <w:t>- szerokość całkowita: 630 mm,</w:t>
      </w:r>
    </w:p>
    <w:p w:rsidR="00D2014D" w:rsidRDefault="00D2014D" w:rsidP="00DD31AB">
      <w:pPr>
        <w:pStyle w:val="Akapitzlist"/>
        <w:ind w:left="1440"/>
        <w:jc w:val="both"/>
      </w:pPr>
      <w:r>
        <w:t xml:space="preserve">- głębokość całkowita: 585 </w:t>
      </w:r>
      <w:proofErr w:type="spellStart"/>
      <w:r>
        <w:t>mm</w:t>
      </w:r>
      <w:proofErr w:type="spellEnd"/>
      <w:r>
        <w:t>.</w:t>
      </w:r>
    </w:p>
    <w:p w:rsidR="00D2014D" w:rsidRDefault="00D2014D" w:rsidP="00DD31AB">
      <w:pPr>
        <w:pStyle w:val="Akapitzlist"/>
        <w:ind w:left="1440"/>
        <w:jc w:val="both"/>
      </w:pPr>
      <w:r>
        <w:t>Od powyższych wymiarów dopuszcza się tolerancję w zakresie +/- 20 mm</w:t>
      </w:r>
    </w:p>
    <w:p w:rsidR="00D2014D" w:rsidRDefault="00D2014D" w:rsidP="00DD31AB">
      <w:pPr>
        <w:pStyle w:val="Akapitzlist"/>
        <w:numPr>
          <w:ilvl w:val="0"/>
          <w:numId w:val="8"/>
        </w:numPr>
        <w:jc w:val="both"/>
      </w:pPr>
      <w:r w:rsidRPr="00D2014D">
        <w:t>Siedzisko powinno być wykonane z płyty wiórowej o grubości 18 mm, pokrytej gąbką</w:t>
      </w:r>
      <w:r>
        <w:t xml:space="preserve">. </w:t>
      </w:r>
      <w:r w:rsidRPr="00D2014D">
        <w:t xml:space="preserve">Górna formatka gąbki o grubości 15 mm i dolna formatka gąbki o gęstości 35 kg/m3 oraz grubości 35 </w:t>
      </w:r>
      <w:proofErr w:type="spellStart"/>
      <w:r w:rsidRPr="00D2014D">
        <w:t>mm</w:t>
      </w:r>
      <w:proofErr w:type="spellEnd"/>
      <w:r w:rsidRPr="00D2014D">
        <w:t xml:space="preserve">. Na </w:t>
      </w:r>
      <w:proofErr w:type="spellStart"/>
      <w:r w:rsidRPr="00D2014D">
        <w:t>przodzie</w:t>
      </w:r>
      <w:proofErr w:type="spellEnd"/>
      <w:r w:rsidRPr="00D2014D">
        <w:t xml:space="preserve"> wstawiony pas gąbki o gęstości 40 kg/m3 i grubości 25 </w:t>
      </w:r>
      <w:proofErr w:type="spellStart"/>
      <w:r w:rsidRPr="00D2014D">
        <w:t>mm</w:t>
      </w:r>
      <w:proofErr w:type="spellEnd"/>
      <w:r w:rsidRPr="00D2014D">
        <w:t>. Pas gąbki o gęstości 35 kg/m3 i grubości 20 mm wstawiony pomiędzy siedzisko i oparcie</w:t>
      </w:r>
    </w:p>
    <w:p w:rsidR="00D2014D" w:rsidRDefault="00D2014D" w:rsidP="00DD31AB">
      <w:pPr>
        <w:pStyle w:val="Akapitzlist"/>
        <w:numPr>
          <w:ilvl w:val="0"/>
          <w:numId w:val="8"/>
        </w:numPr>
        <w:jc w:val="both"/>
      </w:pPr>
      <w:r w:rsidRPr="00D2014D">
        <w:t xml:space="preserve">Oparcie powinno być wykonane na bazie szkieletu ze sklejki z drewna liściastego, o grubości min. 10 </w:t>
      </w:r>
      <w:proofErr w:type="spellStart"/>
      <w:r w:rsidRPr="00D2014D">
        <w:t>mm</w:t>
      </w:r>
      <w:proofErr w:type="spellEnd"/>
      <w:r w:rsidRPr="00D2014D">
        <w:t xml:space="preserve">. Wewnątrz szkieletu powinna znajdować się formatka gąbki o gęstości 35 kg/m3 i grubości 25 mm, na niej formatka gąbki o gęstości 40 kg/m3 i grubości 15 </w:t>
      </w:r>
      <w:proofErr w:type="spellStart"/>
      <w:r w:rsidRPr="00D2014D">
        <w:t>mm</w:t>
      </w:r>
      <w:proofErr w:type="spellEnd"/>
      <w:r w:rsidRPr="00D2014D">
        <w:t>. Na bokach oparcia gąbka o gęstości 40 kg/m3 i grubości 10 mm</w:t>
      </w:r>
    </w:p>
    <w:p w:rsidR="00D2014D" w:rsidRDefault="00D2014D" w:rsidP="00DD31AB">
      <w:pPr>
        <w:pStyle w:val="Akapitzlist"/>
        <w:numPr>
          <w:ilvl w:val="0"/>
          <w:numId w:val="8"/>
        </w:numPr>
        <w:jc w:val="both"/>
      </w:pPr>
      <w:r w:rsidRPr="00D2014D">
        <w:t xml:space="preserve">Stelaż fotela w postaci czterech nóg, wykonanych z rury stalowej o średnicy 22x2 mm, </w:t>
      </w:r>
      <w:r>
        <w:t>malowanych proszkowo</w:t>
      </w:r>
    </w:p>
    <w:p w:rsidR="00B121B1" w:rsidRDefault="00B121B1" w:rsidP="00DD31AB">
      <w:pPr>
        <w:pStyle w:val="Akapitzlist"/>
        <w:numPr>
          <w:ilvl w:val="0"/>
          <w:numId w:val="8"/>
        </w:numPr>
        <w:jc w:val="both"/>
      </w:pPr>
      <w:r w:rsidRPr="00B121B1">
        <w:t>Stelaż zakończony stopkami przeznaczonymi do powierzchni twardych</w:t>
      </w:r>
    </w:p>
    <w:p w:rsidR="00B121B1" w:rsidRDefault="00B121B1" w:rsidP="00DD31AB">
      <w:pPr>
        <w:pStyle w:val="Akapitzlist"/>
        <w:numPr>
          <w:ilvl w:val="0"/>
          <w:numId w:val="8"/>
        </w:numPr>
        <w:jc w:val="both"/>
      </w:pPr>
      <w:r>
        <w:t>Fotel tapicerowany tkaniną zmywalną o parametrach nie gorszych niż:</w:t>
      </w:r>
    </w:p>
    <w:p w:rsidR="00B121B1" w:rsidRDefault="00B121B1" w:rsidP="00DD31AB">
      <w:pPr>
        <w:pStyle w:val="Akapitzlist"/>
        <w:ind w:left="1440"/>
        <w:jc w:val="both"/>
      </w:pPr>
      <w:r>
        <w:t>- skład: warstwa wierzchnia 100% winyl, baza 100% poliester,</w:t>
      </w:r>
    </w:p>
    <w:p w:rsidR="00B121B1" w:rsidRDefault="00B121B1" w:rsidP="00DD31AB">
      <w:pPr>
        <w:pStyle w:val="Akapitzlist"/>
        <w:ind w:left="1440"/>
        <w:jc w:val="both"/>
      </w:pPr>
      <w:r>
        <w:t>- gramatura: min. 680 g/m2,</w:t>
      </w:r>
    </w:p>
    <w:p w:rsidR="00B121B1" w:rsidRDefault="00B121B1" w:rsidP="00DD31AB">
      <w:pPr>
        <w:pStyle w:val="Akapitzlist"/>
        <w:ind w:left="1440"/>
        <w:jc w:val="both"/>
      </w:pPr>
      <w:r>
        <w:t>- ścieralność: min. 300 000 cykli,</w:t>
      </w:r>
    </w:p>
    <w:p w:rsidR="00B121B1" w:rsidRDefault="00B121B1" w:rsidP="00DD31AB">
      <w:pPr>
        <w:pStyle w:val="Akapitzlist"/>
        <w:ind w:left="1440"/>
        <w:jc w:val="both"/>
      </w:pPr>
      <w:r>
        <w:t xml:space="preserve">- </w:t>
      </w:r>
      <w:proofErr w:type="spellStart"/>
      <w:r>
        <w:t>trudnozapalność</w:t>
      </w:r>
      <w:proofErr w:type="spellEnd"/>
      <w:r>
        <w:t>: PN-EN 1021-1, PN-EN 1021-2,</w:t>
      </w:r>
    </w:p>
    <w:p w:rsidR="00D2014D" w:rsidRDefault="00B121B1" w:rsidP="00DD31AB">
      <w:pPr>
        <w:pStyle w:val="Akapitzlist"/>
        <w:ind w:left="1440"/>
        <w:jc w:val="both"/>
      </w:pPr>
      <w:r>
        <w:t>- ochrona przez bakteriami, plamami, grzybami.</w:t>
      </w:r>
    </w:p>
    <w:p w:rsidR="00D2014D" w:rsidRDefault="00D2014D" w:rsidP="00DD31AB">
      <w:pPr>
        <w:pStyle w:val="Akapitzlist"/>
        <w:jc w:val="both"/>
      </w:pPr>
    </w:p>
    <w:p w:rsidR="009C79E1" w:rsidRDefault="009C79E1" w:rsidP="00C10E7E">
      <w:pPr>
        <w:pStyle w:val="Akapitzlist"/>
        <w:jc w:val="both"/>
      </w:pPr>
    </w:p>
    <w:sectPr w:rsidR="009C79E1" w:rsidSect="002F4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B16AB"/>
    <w:multiLevelType w:val="hybridMultilevel"/>
    <w:tmpl w:val="4C1078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FDF1F42"/>
    <w:multiLevelType w:val="hybridMultilevel"/>
    <w:tmpl w:val="2C6A5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C0B99"/>
    <w:multiLevelType w:val="hybridMultilevel"/>
    <w:tmpl w:val="F6468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9762A"/>
    <w:multiLevelType w:val="hybridMultilevel"/>
    <w:tmpl w:val="3A960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E0A39"/>
    <w:multiLevelType w:val="hybridMultilevel"/>
    <w:tmpl w:val="C11AA5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61C1FD1"/>
    <w:multiLevelType w:val="hybridMultilevel"/>
    <w:tmpl w:val="7B6C6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DE2F7C"/>
    <w:multiLevelType w:val="hybridMultilevel"/>
    <w:tmpl w:val="04EAC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879BE"/>
    <w:multiLevelType w:val="hybridMultilevel"/>
    <w:tmpl w:val="3514C5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3B56"/>
    <w:rsid w:val="00020F31"/>
    <w:rsid w:val="00053B8B"/>
    <w:rsid w:val="000962A1"/>
    <w:rsid w:val="000A66A4"/>
    <w:rsid w:val="000A7DE3"/>
    <w:rsid w:val="00173393"/>
    <w:rsid w:val="00274C4B"/>
    <w:rsid w:val="002F43A3"/>
    <w:rsid w:val="003D7741"/>
    <w:rsid w:val="00415D90"/>
    <w:rsid w:val="004A7925"/>
    <w:rsid w:val="006C7419"/>
    <w:rsid w:val="007001EA"/>
    <w:rsid w:val="007F4CF7"/>
    <w:rsid w:val="008B5122"/>
    <w:rsid w:val="009035EC"/>
    <w:rsid w:val="00923B56"/>
    <w:rsid w:val="009C79E1"/>
    <w:rsid w:val="00A41697"/>
    <w:rsid w:val="00B121B1"/>
    <w:rsid w:val="00B25DC2"/>
    <w:rsid w:val="00B5159E"/>
    <w:rsid w:val="00B758BC"/>
    <w:rsid w:val="00B83D8C"/>
    <w:rsid w:val="00C07AC8"/>
    <w:rsid w:val="00C10E7E"/>
    <w:rsid w:val="00C42DE6"/>
    <w:rsid w:val="00C87B10"/>
    <w:rsid w:val="00C93BC3"/>
    <w:rsid w:val="00CF179F"/>
    <w:rsid w:val="00D12D53"/>
    <w:rsid w:val="00D2014D"/>
    <w:rsid w:val="00DD31AB"/>
    <w:rsid w:val="00E06E7B"/>
    <w:rsid w:val="00F27D82"/>
    <w:rsid w:val="00F961E7"/>
    <w:rsid w:val="00FF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43A3"/>
  </w:style>
  <w:style w:type="paragraph" w:styleId="Nagwek1">
    <w:name w:val="heading 1"/>
    <w:basedOn w:val="Normalny"/>
    <w:next w:val="Normalny"/>
    <w:link w:val="Nagwek1Znak"/>
    <w:uiPriority w:val="9"/>
    <w:qFormat/>
    <w:rsid w:val="00923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3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B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3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3B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3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3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3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3B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3B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B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3B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3B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3B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3B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3B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3B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3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3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3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3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3B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3B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3B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B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3B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3B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Brewczyńska</dc:creator>
  <cp:lastModifiedBy>EdytaB</cp:lastModifiedBy>
  <cp:revision>2</cp:revision>
  <dcterms:created xsi:type="dcterms:W3CDTF">2024-09-26T12:27:00Z</dcterms:created>
  <dcterms:modified xsi:type="dcterms:W3CDTF">2024-09-26T12:27:00Z</dcterms:modified>
</cp:coreProperties>
</file>